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2E6AF">
      <w:pPr>
        <w:jc w:val="center"/>
        <w:rPr>
          <w:rFonts w:hint="default" w:ascii="Arial Black" w:hAnsi="Arial Black" w:cs="Arial" w:eastAsiaTheme="minorEastAsia"/>
          <w:b/>
          <w:bCs/>
          <w:color w:val="0080FF"/>
          <w:sz w:val="32"/>
          <w:lang w:val="en-US" w:eastAsia="zh-CN"/>
        </w:rPr>
      </w:pPr>
      <w:r>
        <w:rPr>
          <w:rFonts w:hint="eastAsia" w:ascii="Arial Black" w:hAnsi="Arial Black" w:cs="Arial"/>
          <w:b/>
          <w:bCs/>
          <w:color w:val="0080FF"/>
          <w:sz w:val="32"/>
          <w:lang w:val="en-US" w:eastAsia="zh-CN"/>
        </w:rPr>
        <w:t>荧光光谱仪FL820</w:t>
      </w:r>
    </w:p>
    <w:p w14:paraId="2FA100BC">
      <w:pPr>
        <w:jc w:val="center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drawing>
          <wp:inline distT="0" distB="0" distL="114300" distR="114300">
            <wp:extent cx="5262245" cy="2654300"/>
            <wp:effectExtent l="0" t="0" r="14605" b="12700"/>
            <wp:docPr id="1" name="图片 1" descr="299efa3444233bdaa435d04b0dfe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9efa3444233bdaa435d04b0dfed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8D699"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FL820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荧光光谱仪是我公司新研发的分子荧光光谱分析仪器，可用于分子定性和定量分 </w:t>
      </w:r>
    </w:p>
    <w:p w14:paraId="6B8A1FC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析。该仪器能够测试激发光谱、发射光谱以及荧光强度、量子产率、荧光寿命、荧光偏振等 </w:t>
      </w:r>
    </w:p>
    <w:p w14:paraId="4412ADB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参数，为实现高效、精确的荧光分析提供有力保障。此外，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FL820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荧光光谱仪兼容液态、粉 </w:t>
      </w:r>
    </w:p>
    <w:p w14:paraId="02D8065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末、薄膜等多种样品形态，便于在材料研究、药品分析、生化及临床检验、水质监测、食品 </w:t>
      </w:r>
    </w:p>
    <w:p w14:paraId="2A9B026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安全检测等领域轻松实现定性定量分析需求。 </w:t>
      </w:r>
    </w:p>
    <w:p w14:paraId="5C23D3F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仪器特点： </w:t>
      </w:r>
    </w:p>
    <w:p w14:paraId="594D0760"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000000"/>
          <w:kern w:val="0"/>
          <w:sz w:val="20"/>
          <w:szCs w:val="20"/>
          <w:lang w:val="en-US" w:eastAsia="zh-CN" w:bidi="ar"/>
        </w:rPr>
        <w:t xml:space="preserve"> </w:t>
      </w:r>
    </w:p>
    <w:p w14:paraId="1884026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能在规定时间内进行荧光强度扫描。 </w:t>
      </w:r>
    </w:p>
    <w:p w14:paraId="7E2379CC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0"/>
          <w:szCs w:val="20"/>
          <w:lang w:val="en-US" w:eastAsia="zh-CN" w:bidi="ar"/>
        </w:rPr>
        <w:t xml:space="preserve"> </w:t>
      </w:r>
    </w:p>
    <w:p w14:paraId="551F0B7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波长扫描可测重复扫描，并设定重复周期，时间在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0-180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分钟。 </w:t>
      </w:r>
    </w:p>
    <w:p w14:paraId="305DEA09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0"/>
          <w:szCs w:val="20"/>
          <w:lang w:val="en-US" w:eastAsia="zh-CN" w:bidi="ar"/>
        </w:rPr>
        <w:t xml:space="preserve"> </w:t>
      </w:r>
    </w:p>
    <w:p w14:paraId="37E2DBA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定发射波长，激发单色器在设置波长范围内扫描。 </w:t>
      </w:r>
    </w:p>
    <w:p w14:paraId="55F93F78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0"/>
          <w:szCs w:val="20"/>
          <w:lang w:val="en-US" w:eastAsia="zh-CN" w:bidi="ar"/>
        </w:rPr>
        <w:t xml:space="preserve"> </w:t>
      </w:r>
    </w:p>
    <w:p w14:paraId="6CD804A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定激发波长，发射单色器在设置波长范围内扫描。 </w:t>
      </w:r>
    </w:p>
    <w:p w14:paraId="62501936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0"/>
          <w:szCs w:val="20"/>
          <w:lang w:val="en-US" w:eastAsia="zh-CN" w:bidi="ar"/>
        </w:rPr>
        <w:t xml:space="preserve"> </w:t>
      </w:r>
    </w:p>
    <w:p w14:paraId="1029A82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同步扫描：同时输入发射和激发波长，激发单色器和发射单色器同时在设定的波长范围 </w:t>
      </w:r>
    </w:p>
    <w:p w14:paraId="68079883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及采样间隔下扫描。 </w:t>
      </w:r>
    </w:p>
    <w:p w14:paraId="3108FBEE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0"/>
          <w:szCs w:val="20"/>
          <w:lang w:val="en-US" w:eastAsia="zh-CN" w:bidi="ar"/>
        </w:rPr>
        <w:t xml:space="preserve"> </w:t>
      </w:r>
    </w:p>
    <w:p w14:paraId="72780BB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时间扫描结束后可计算信噪比。 </w:t>
      </w:r>
    </w:p>
    <w:p w14:paraId="555FD810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0"/>
          <w:szCs w:val="20"/>
          <w:lang w:val="en-US" w:eastAsia="zh-CN" w:bidi="ar"/>
        </w:rPr>
        <w:t xml:space="preserve"> </w:t>
      </w:r>
    </w:p>
    <w:p w14:paraId="4618005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使用波长法进行定量，通过标准浓度的每个点来绘制多边形标准曲线。 </w:t>
      </w:r>
    </w:p>
    <w:p w14:paraId="4634CCFB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0"/>
          <w:szCs w:val="20"/>
          <w:lang w:val="en-US" w:eastAsia="zh-CN" w:bidi="ar"/>
        </w:rPr>
        <w:t xml:space="preserve"> </w:t>
      </w:r>
    </w:p>
    <w:p w14:paraId="6581043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可通过手动输入已知标准数据从而绘制标准曲线。 </w:t>
      </w:r>
    </w:p>
    <w:p w14:paraId="356BC7C8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0"/>
          <w:szCs w:val="20"/>
          <w:lang w:val="en-US" w:eastAsia="zh-CN" w:bidi="ar"/>
        </w:rPr>
        <w:t xml:space="preserve"> </w:t>
      </w:r>
    </w:p>
    <w:p w14:paraId="79B8670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测量数据和标准曲线可同时显示在屏幕窗口上，获得标准曲线同时可执行样品测量并计 </w:t>
      </w:r>
    </w:p>
    <w:p w14:paraId="635D177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算浓度。 </w:t>
      </w:r>
    </w:p>
    <w:p w14:paraId="70559EA6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0"/>
          <w:szCs w:val="20"/>
          <w:lang w:val="en-US" w:eastAsia="zh-CN" w:bidi="ar"/>
        </w:rPr>
        <w:t xml:space="preserve"> </w:t>
      </w:r>
    </w:p>
    <w:p w14:paraId="3B57624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在准备好标准曲线的情况下，能执行单波长，双波长，三波长的计算。 </w:t>
      </w:r>
    </w:p>
    <w:p w14:paraId="1D89D942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0"/>
          <w:szCs w:val="20"/>
          <w:lang w:val="en-US" w:eastAsia="zh-CN" w:bidi="ar"/>
        </w:rPr>
        <w:t xml:space="preserve"> </w:t>
      </w:r>
    </w:p>
    <w:p w14:paraId="7E82E07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可设置数据采集的间隔波长。 </w:t>
      </w:r>
    </w:p>
    <w:p w14:paraId="261722E5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0"/>
          <w:szCs w:val="20"/>
          <w:lang w:val="en-US" w:eastAsia="zh-CN" w:bidi="ar"/>
        </w:rPr>
        <w:t xml:space="preserve"> </w:t>
      </w:r>
    </w:p>
    <w:p w14:paraId="6C6763A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三维图谱，激发，发射的二维图谱能同时显示并跟踪波长及峰值。 </w:t>
      </w:r>
    </w:p>
    <w:p w14:paraId="38B14B99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0"/>
          <w:szCs w:val="20"/>
          <w:lang w:val="en-US" w:eastAsia="zh-CN" w:bidi="ar"/>
        </w:rPr>
        <w:t xml:space="preserve"> </w:t>
      </w:r>
    </w:p>
    <w:p w14:paraId="4E8ACE7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可打印平面视图或立体试图</w:t>
      </w:r>
    </w:p>
    <w:p w14:paraId="501C21F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规格参数： </w:t>
      </w:r>
    </w:p>
    <w:p w14:paraId="6D1BABBD"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光源：采用进口氙灯，使用平均寿命可达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3000h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； </w:t>
      </w:r>
    </w:p>
    <w:p w14:paraId="7C7AC518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波长范围：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EX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和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EM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：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200-900nm </w:t>
      </w:r>
    </w:p>
    <w:p w14:paraId="75210D28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3.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波长准确度：±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1nm </w:t>
      </w:r>
    </w:p>
    <w:p w14:paraId="588B9CD9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4.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波长重复性：≤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0.5nm </w:t>
      </w:r>
    </w:p>
    <w:p w14:paraId="46542E4D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5.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光谱带宽：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EX/EM:1;2.5;5;10;20 </w:t>
      </w:r>
    </w:p>
    <w:p w14:paraId="485A2994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6.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零线漂移：≤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0.25% </w:t>
      </w:r>
    </w:p>
    <w:p w14:paraId="7246E06A">
      <w:pPr>
        <w:keepNext w:val="0"/>
        <w:keepLines w:val="0"/>
        <w:widowControl/>
        <w:suppressLineNumbers w:val="0"/>
        <w:jc w:val="left"/>
        <w:rPr>
          <w:rFonts w:hint="eastAsia"/>
          <w:sz w:val="22"/>
          <w:szCs w:val="24"/>
        </w:rPr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7.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灵敏度（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VPP)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：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300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ODE0NWZkOGY0NGI0YWZkYTMwMjYzNmZiMTM3ODgifQ=="/>
  </w:docVars>
  <w:rsids>
    <w:rsidRoot w:val="000E0C48"/>
    <w:rsid w:val="000E0C48"/>
    <w:rsid w:val="003D2244"/>
    <w:rsid w:val="0054582B"/>
    <w:rsid w:val="0077432D"/>
    <w:rsid w:val="00900AEC"/>
    <w:rsid w:val="00946708"/>
    <w:rsid w:val="00A817C7"/>
    <w:rsid w:val="0F7121A2"/>
    <w:rsid w:val="1148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858</Words>
  <Characters>932</Characters>
  <Lines>6</Lines>
  <Paragraphs>1</Paragraphs>
  <TotalTime>4</TotalTime>
  <ScaleCrop>false</ScaleCrop>
  <LinksUpToDate>false</LinksUpToDate>
  <CharactersWithSpaces>938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2024-05-09T04:12:00Z</dcterms:created>
  <dc:creator>ma ma</dc:creator>
  <cp:lastModifiedBy>s影</cp:lastModifiedBy>
  <dcterms:modified xsi:type="dcterms:W3CDTF">2024-06-15T07:12:55Z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7A355AF1AAB5415292F3FE134C6C8C6E_12</vt:lpwstr>
  </property>
</Properties>
</file>